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8B99F" w14:textId="0D4BB8FD" w:rsidR="001F59B4" w:rsidRPr="002028DF" w:rsidRDefault="001F59B4" w:rsidP="001F59B4">
      <w:pPr>
        <w:spacing w:before="120"/>
        <w:jc w:val="center"/>
        <w:outlineLvl w:val="0"/>
        <w:rPr>
          <w:rFonts w:ascii="Arial" w:hAnsi="Arial" w:cs="Arial"/>
          <w:b/>
          <w:bCs/>
          <w:kern w:val="28"/>
          <w:sz w:val="32"/>
          <w:szCs w:val="32"/>
        </w:rPr>
      </w:pPr>
      <w:r>
        <w:rPr>
          <w:rFonts w:ascii="Arial" w:hAnsi="Arial" w:cs="Arial"/>
          <w:b/>
          <w:bCs/>
          <w:kern w:val="28"/>
          <w:sz w:val="32"/>
          <w:szCs w:val="32"/>
        </w:rPr>
        <w:t xml:space="preserve">II DOMENICA T. O. </w:t>
      </w:r>
      <w:r w:rsidRPr="002028DF">
        <w:rPr>
          <w:rFonts w:ascii="Arial" w:hAnsi="Arial" w:cs="Arial"/>
          <w:b/>
          <w:bCs/>
          <w:kern w:val="28"/>
          <w:sz w:val="32"/>
          <w:szCs w:val="32"/>
        </w:rPr>
        <w:t>[</w:t>
      </w:r>
      <w:r>
        <w:rPr>
          <w:rFonts w:ascii="Arial" w:hAnsi="Arial" w:cs="Arial"/>
          <w:b/>
          <w:bCs/>
          <w:kern w:val="28"/>
          <w:sz w:val="32"/>
          <w:szCs w:val="32"/>
        </w:rPr>
        <w:t>B</w:t>
      </w:r>
      <w:r w:rsidRPr="002028DF">
        <w:rPr>
          <w:rFonts w:ascii="Arial" w:hAnsi="Arial" w:cs="Arial"/>
          <w:b/>
          <w:bCs/>
          <w:kern w:val="28"/>
          <w:sz w:val="32"/>
          <w:szCs w:val="32"/>
        </w:rPr>
        <w:t>]</w:t>
      </w:r>
    </w:p>
    <w:p w14:paraId="4895D9E9" w14:textId="4A1AB836" w:rsidR="001F59B4" w:rsidRDefault="00A30B5A" w:rsidP="001F59B4">
      <w:pPr>
        <w:pStyle w:val="Titolo1"/>
        <w:spacing w:before="0" w:after="120"/>
        <w:jc w:val="center"/>
        <w:rPr>
          <w:rFonts w:eastAsia="Calibri"/>
          <w:sz w:val="24"/>
          <w:szCs w:val="24"/>
          <w:lang w:eastAsia="en-US"/>
        </w:rPr>
      </w:pPr>
      <w:r w:rsidRPr="00A30B5A">
        <w:rPr>
          <w:rFonts w:eastAsia="Calibri"/>
          <w:sz w:val="24"/>
          <w:szCs w:val="24"/>
          <w:lang w:eastAsia="en-US"/>
        </w:rPr>
        <w:t>Fissando lo sguardo su Gesù che passava, disse: "Ecco l'agnello di Dio!".</w:t>
      </w:r>
    </w:p>
    <w:p w14:paraId="1920937A" w14:textId="6F3FFB68" w:rsidR="00B63C6B" w:rsidRPr="009261FB" w:rsidRDefault="009261FB" w:rsidP="00000F35">
      <w:pPr>
        <w:spacing w:after="120"/>
        <w:jc w:val="both"/>
        <w:rPr>
          <w:rFonts w:ascii="Arial" w:eastAsia="Calibri" w:hAnsi="Arial" w:cs="Arial"/>
          <w:i/>
          <w:szCs w:val="22"/>
          <w:lang w:eastAsia="en-US"/>
        </w:rPr>
      </w:pPr>
      <w:r>
        <w:rPr>
          <w:rFonts w:ascii="Arial" w:eastAsia="Calibri" w:hAnsi="Arial" w:cs="Arial"/>
          <w:iCs/>
          <w:szCs w:val="22"/>
          <w:lang w:eastAsia="en-US"/>
        </w:rPr>
        <w:t xml:space="preserve">Gesù è il vero Agnello della Pasqua. L’altro agnello era solo figura del vero Agnello: </w:t>
      </w:r>
      <w:r w:rsidRPr="009261FB">
        <w:rPr>
          <w:rFonts w:ascii="Arial" w:eastAsia="Calibri" w:hAnsi="Arial" w:cs="Arial"/>
          <w:i/>
          <w:szCs w:val="22"/>
          <w:lang w:eastAsia="en-US"/>
        </w:rPr>
        <w:t>“</w:t>
      </w:r>
      <w:r w:rsidR="00960BB5" w:rsidRPr="009261FB">
        <w:rPr>
          <w:rFonts w:ascii="Arial" w:eastAsia="Calibri" w:hAnsi="Arial" w:cs="Arial"/>
          <w:i/>
          <w:szCs w:val="22"/>
          <w:lang w:eastAsia="en-US"/>
        </w:rPr>
        <w:t>Il</w:t>
      </w:r>
      <w:r w:rsidR="00B63C6B" w:rsidRPr="009261FB">
        <w:rPr>
          <w:rFonts w:ascii="Arial" w:eastAsia="Calibri" w:hAnsi="Arial" w:cs="Arial"/>
          <w:i/>
          <w:szCs w:val="22"/>
          <w:lang w:eastAsia="en-US"/>
        </w:rPr>
        <w:t xml:space="preserve"> vostro agnello sia senza difetto, maschio, nato nell’anno; potrete sceglierlo tra le pecore o tra le capre </w:t>
      </w:r>
      <w:r w:rsidR="00960BB5" w:rsidRPr="009261FB">
        <w:rPr>
          <w:rFonts w:ascii="Arial" w:eastAsia="Calibri" w:hAnsi="Arial" w:cs="Arial"/>
          <w:i/>
          <w:szCs w:val="22"/>
          <w:lang w:eastAsia="en-US"/>
        </w:rPr>
        <w:t>e</w:t>
      </w:r>
      <w:r w:rsidR="00B63C6B" w:rsidRPr="009261FB">
        <w:rPr>
          <w:rFonts w:ascii="Arial" w:eastAsia="Calibri" w:hAnsi="Arial" w:cs="Arial"/>
          <w:i/>
          <w:szCs w:val="22"/>
          <w:lang w:eastAsia="en-US"/>
        </w:rPr>
        <w:t xml:space="preserve"> lo conserverete fino al quattordici di questo mese: allora tutta l’assemblea della comunità d’Israele lo immolerà al tramonto. </w:t>
      </w:r>
      <w:r w:rsidR="00960BB5" w:rsidRPr="009261FB">
        <w:rPr>
          <w:rFonts w:ascii="Arial" w:eastAsia="Calibri" w:hAnsi="Arial" w:cs="Arial"/>
          <w:i/>
          <w:szCs w:val="22"/>
          <w:lang w:eastAsia="en-US"/>
        </w:rPr>
        <w:t>Preso</w:t>
      </w:r>
      <w:r w:rsidR="00B63C6B" w:rsidRPr="009261FB">
        <w:rPr>
          <w:rFonts w:ascii="Arial" w:eastAsia="Calibri" w:hAnsi="Arial" w:cs="Arial"/>
          <w:i/>
          <w:szCs w:val="22"/>
          <w:lang w:eastAsia="en-US"/>
        </w:rPr>
        <w:t xml:space="preserve"> un po’ del suo sangue, lo porranno sui due stipiti e sull’architrave delle case nelle quali lo mangeranno. </w:t>
      </w:r>
      <w:r w:rsidR="00960BB5" w:rsidRPr="009261FB">
        <w:rPr>
          <w:rFonts w:ascii="Arial" w:eastAsia="Calibri" w:hAnsi="Arial" w:cs="Arial"/>
          <w:i/>
          <w:szCs w:val="22"/>
          <w:lang w:eastAsia="en-US"/>
        </w:rPr>
        <w:t>In</w:t>
      </w:r>
      <w:r w:rsidR="00B63C6B" w:rsidRPr="009261FB">
        <w:rPr>
          <w:rFonts w:ascii="Arial" w:eastAsia="Calibri" w:hAnsi="Arial" w:cs="Arial"/>
          <w:i/>
          <w:szCs w:val="22"/>
          <w:lang w:eastAsia="en-US"/>
        </w:rPr>
        <w:t xml:space="preserve"> quella notte ne mangeranno la carne arrostita al fuoco; la mangeranno con azzimi e con erbe amare. </w:t>
      </w:r>
      <w:r w:rsidR="00960BB5" w:rsidRPr="009261FB">
        <w:rPr>
          <w:rFonts w:ascii="Arial" w:eastAsia="Calibri" w:hAnsi="Arial" w:cs="Arial"/>
          <w:i/>
          <w:szCs w:val="22"/>
          <w:lang w:eastAsia="en-US"/>
        </w:rPr>
        <w:t>Non</w:t>
      </w:r>
      <w:r w:rsidR="00B63C6B" w:rsidRPr="009261FB">
        <w:rPr>
          <w:rFonts w:ascii="Arial" w:eastAsia="Calibri" w:hAnsi="Arial" w:cs="Arial"/>
          <w:i/>
          <w:szCs w:val="22"/>
          <w:lang w:eastAsia="en-US"/>
        </w:rPr>
        <w:t xml:space="preserve"> lo mangerete crudo, né bollito nell’acqua, ma solo arrostito al fuoco, con la testa, le zampe e le viscere. </w:t>
      </w:r>
      <w:r w:rsidR="00960BB5" w:rsidRPr="009261FB">
        <w:rPr>
          <w:rFonts w:ascii="Arial" w:eastAsia="Calibri" w:hAnsi="Arial" w:cs="Arial"/>
          <w:i/>
          <w:szCs w:val="22"/>
          <w:lang w:eastAsia="en-US"/>
        </w:rPr>
        <w:t>Non</w:t>
      </w:r>
      <w:r w:rsidR="00B63C6B" w:rsidRPr="009261FB">
        <w:rPr>
          <w:rFonts w:ascii="Arial" w:eastAsia="Calibri" w:hAnsi="Arial" w:cs="Arial"/>
          <w:i/>
          <w:szCs w:val="22"/>
          <w:lang w:eastAsia="en-US"/>
        </w:rPr>
        <w:t xml:space="preserve"> ne dovete far avanzare fino al mattino: quello che al mattino sarà avanzato, lo brucerete nel fuoco. </w:t>
      </w:r>
      <w:r w:rsidR="00960BB5" w:rsidRPr="009261FB">
        <w:rPr>
          <w:rFonts w:ascii="Arial" w:eastAsia="Calibri" w:hAnsi="Arial" w:cs="Arial"/>
          <w:i/>
          <w:szCs w:val="22"/>
          <w:lang w:eastAsia="en-US"/>
        </w:rPr>
        <w:t>Ecco</w:t>
      </w:r>
      <w:r w:rsidR="00B63C6B" w:rsidRPr="009261FB">
        <w:rPr>
          <w:rFonts w:ascii="Arial" w:eastAsia="Calibri" w:hAnsi="Arial" w:cs="Arial"/>
          <w:i/>
          <w:szCs w:val="22"/>
          <w:lang w:eastAsia="en-US"/>
        </w:rPr>
        <w:t xml:space="preserve"> in qual modo lo mangerete: con i fianchi cinti, i sandali ai piedi, il bastone in mano; lo mangerete in fretta. È la Pasqua del Signore! </w:t>
      </w:r>
      <w:r w:rsidR="00960BB5" w:rsidRPr="009261FB">
        <w:rPr>
          <w:rFonts w:ascii="Arial" w:eastAsia="Calibri" w:hAnsi="Arial" w:cs="Arial"/>
          <w:i/>
          <w:szCs w:val="22"/>
          <w:lang w:eastAsia="en-US"/>
        </w:rPr>
        <w:t>In</w:t>
      </w:r>
      <w:r w:rsidR="00B63C6B" w:rsidRPr="009261FB">
        <w:rPr>
          <w:rFonts w:ascii="Arial" w:eastAsia="Calibri" w:hAnsi="Arial" w:cs="Arial"/>
          <w:i/>
          <w:szCs w:val="22"/>
          <w:lang w:eastAsia="en-US"/>
        </w:rPr>
        <w:t xml:space="preserve"> quella notte io passerò per la terra d’Egitto e colpirò ogni primogenito nella terra d’Egitto, uomo o animale; così farò giustizia di tutti gli dèi dell’Egitto. Io sono il Signore! Il sangue sulle case dove vi troverete servirà da segno in vostro favore: io vedrò il sangue e passerò oltre; non vi sarà tra voi flagello di sterminio quando io colpirò la terra d’Egitto. </w:t>
      </w:r>
      <w:r w:rsidR="00960BB5" w:rsidRPr="009261FB">
        <w:rPr>
          <w:rFonts w:ascii="Arial" w:eastAsia="Calibri" w:hAnsi="Arial" w:cs="Arial"/>
          <w:i/>
          <w:szCs w:val="22"/>
          <w:lang w:eastAsia="en-US"/>
        </w:rPr>
        <w:t>Questo</w:t>
      </w:r>
      <w:r w:rsidR="00B63C6B" w:rsidRPr="009261FB">
        <w:rPr>
          <w:rFonts w:ascii="Arial" w:eastAsia="Calibri" w:hAnsi="Arial" w:cs="Arial"/>
          <w:i/>
          <w:szCs w:val="22"/>
          <w:lang w:eastAsia="en-US"/>
        </w:rPr>
        <w:t xml:space="preserve"> giorno sarà per voi un memoriale; lo celebrerete come festa del Signore: di generazione in generazione lo celebrerete come un rito perenne. </w:t>
      </w:r>
      <w:r w:rsidR="00960BB5" w:rsidRPr="009261FB">
        <w:rPr>
          <w:rFonts w:ascii="Arial" w:eastAsia="Calibri" w:hAnsi="Arial" w:cs="Arial"/>
          <w:i/>
          <w:szCs w:val="22"/>
          <w:lang w:eastAsia="en-US"/>
        </w:rPr>
        <w:t>In</w:t>
      </w:r>
      <w:r w:rsidR="00B63C6B" w:rsidRPr="009261FB">
        <w:rPr>
          <w:rFonts w:ascii="Arial" w:eastAsia="Calibri" w:hAnsi="Arial" w:cs="Arial"/>
          <w:i/>
          <w:szCs w:val="22"/>
          <w:lang w:eastAsia="en-US"/>
        </w:rPr>
        <w:t xml:space="preserve"> una sola casa si mangerà: non ne porterai la carne fuori di casa; non ne spezzerete alcun osso ((Es 12,5-14.46). </w:t>
      </w:r>
    </w:p>
    <w:p w14:paraId="6FEB74EB" w14:textId="7E949DE2" w:rsidR="00B63C6B" w:rsidRPr="009261FB" w:rsidRDefault="009261FB" w:rsidP="00B63C6B">
      <w:pPr>
        <w:spacing w:after="120"/>
        <w:jc w:val="both"/>
        <w:rPr>
          <w:rFonts w:ascii="Arial" w:eastAsia="Calibri" w:hAnsi="Arial" w:cs="Arial"/>
          <w:i/>
          <w:szCs w:val="22"/>
          <w:lang w:eastAsia="en-US"/>
        </w:rPr>
      </w:pPr>
      <w:r>
        <w:rPr>
          <w:rFonts w:ascii="Arial" w:eastAsia="Calibri" w:hAnsi="Arial" w:cs="Arial"/>
          <w:iCs/>
          <w:szCs w:val="22"/>
          <w:lang w:eastAsia="en-US"/>
        </w:rPr>
        <w:t xml:space="preserve">Gesù è Agnello annunciato dal profeta Isaia, l’Agnello condotto al macella, non per i suoi peccati, ma perché si è addossato le nostre iniquità: </w:t>
      </w:r>
      <w:r w:rsidRPr="009261FB">
        <w:rPr>
          <w:rFonts w:ascii="Arial" w:eastAsia="Calibri" w:hAnsi="Arial" w:cs="Arial"/>
          <w:i/>
          <w:szCs w:val="22"/>
          <w:lang w:eastAsia="en-US"/>
        </w:rPr>
        <w:t>“</w:t>
      </w:r>
      <w:r w:rsidR="00B63C6B" w:rsidRPr="009261FB">
        <w:rPr>
          <w:rFonts w:ascii="Arial" w:eastAsia="Calibri" w:hAnsi="Arial" w:cs="Arial"/>
          <w:i/>
          <w:szCs w:val="22"/>
          <w:lang w:eastAsia="en-US"/>
        </w:rPr>
        <w:t>Maltrattato, si lasciò umiliare</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e non aprì la sua bocca;</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era come agnello condotto al macello,</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come pecora muta di fronte ai suoi tosatori,</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e non aprì la sua bocca.</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Con oppressione e ingiusta sentenza fu tolto di mezzo;</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chi si affligge per la sua posterità?</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Sì, fu eliminato dalla terra dei viventi,</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per la colpa del mio popolo fu percosso a morte.</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Gli si diede sepoltura con gli empi,</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con il ricco fu il suo tumulo,</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sebbene non avesse commesso violenza</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né vi fosse inganno nella sua bocca.</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Ma al Signore è piaciuto prostrarlo con dolori.</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Quando offrirà se stesso in sacrificio di riparazione,</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vedrà una discendenza, vivrà a lungo,</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si compirà per mezzo suo la volontà del Signore.</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Dopo il suo intimo tormento vedrà la luce</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e si sazierà della sua conoscenza;</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il giusto mio servo giustificherà molti,</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egli si addosserà le loro iniquità.</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Perciò io gli darò in premio le moltitudini,</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dei potenti egli farà bottino,</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perché ha spogliato se stesso fino alla morte</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ed è stato annoverato fra gli empi,</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mentre egli portava il peccato di molti</w:t>
      </w:r>
      <w:r w:rsidR="00960BB5" w:rsidRPr="009261FB">
        <w:rPr>
          <w:rFonts w:ascii="Arial" w:eastAsia="Calibri" w:hAnsi="Arial" w:cs="Arial"/>
          <w:i/>
          <w:szCs w:val="22"/>
          <w:lang w:eastAsia="en-US"/>
        </w:rPr>
        <w:t xml:space="preserve"> </w:t>
      </w:r>
      <w:r w:rsidR="00B63C6B" w:rsidRPr="009261FB">
        <w:rPr>
          <w:rFonts w:ascii="Arial" w:eastAsia="Calibri" w:hAnsi="Arial" w:cs="Arial"/>
          <w:i/>
          <w:szCs w:val="22"/>
          <w:lang w:eastAsia="en-US"/>
        </w:rPr>
        <w:t xml:space="preserve">e intercedeva per i colpevoli (Is 53,7-12). </w:t>
      </w:r>
    </w:p>
    <w:p w14:paraId="137EB287" w14:textId="366108D5" w:rsidR="009261FB" w:rsidRPr="009261FB" w:rsidRDefault="009261FB" w:rsidP="00B63C6B">
      <w:pPr>
        <w:spacing w:after="120"/>
        <w:jc w:val="both"/>
        <w:rPr>
          <w:rFonts w:ascii="Arial" w:eastAsia="Calibri" w:hAnsi="Arial" w:cs="Arial"/>
          <w:i/>
          <w:szCs w:val="22"/>
          <w:lang w:eastAsia="en-US"/>
        </w:rPr>
      </w:pPr>
      <w:r>
        <w:rPr>
          <w:rFonts w:ascii="Arial" w:eastAsia="Calibri" w:hAnsi="Arial" w:cs="Arial"/>
          <w:iCs/>
          <w:szCs w:val="22"/>
          <w:lang w:eastAsia="en-US"/>
        </w:rPr>
        <w:t xml:space="preserve">Gesù è l’Agnello che toglie il peccato del mondo, che è l’idolatria, frutto della superbia che governa il cuore dell’uomo. È l’Agnello </w:t>
      </w:r>
      <w:r w:rsidR="000A1A00">
        <w:rPr>
          <w:rFonts w:ascii="Arial" w:eastAsia="Calibri" w:hAnsi="Arial" w:cs="Arial"/>
          <w:iCs/>
          <w:szCs w:val="22"/>
          <w:lang w:eastAsia="en-US"/>
        </w:rPr>
        <w:t xml:space="preserve">il cui sangue purifica la terra come vero nuovo diluvio </w:t>
      </w:r>
      <w:r>
        <w:rPr>
          <w:rFonts w:ascii="Arial" w:eastAsia="Calibri" w:hAnsi="Arial" w:cs="Arial"/>
          <w:iCs/>
          <w:szCs w:val="22"/>
          <w:lang w:eastAsia="en-US"/>
        </w:rPr>
        <w:t>u</w:t>
      </w:r>
      <w:r w:rsidR="000A1A00">
        <w:rPr>
          <w:rFonts w:ascii="Arial" w:eastAsia="Calibri" w:hAnsi="Arial" w:cs="Arial"/>
          <w:iCs/>
          <w:szCs w:val="22"/>
          <w:lang w:eastAsia="en-US"/>
        </w:rPr>
        <w:t>niversa</w:t>
      </w:r>
      <w:r>
        <w:rPr>
          <w:rFonts w:ascii="Arial" w:eastAsia="Calibri" w:hAnsi="Arial" w:cs="Arial"/>
          <w:iCs/>
          <w:szCs w:val="22"/>
          <w:lang w:eastAsia="en-US"/>
        </w:rPr>
        <w:t xml:space="preserve">le: </w:t>
      </w:r>
      <w:r w:rsidRPr="009261FB">
        <w:rPr>
          <w:rFonts w:ascii="Arial" w:eastAsia="Calibri" w:hAnsi="Arial" w:cs="Arial"/>
          <w:i/>
          <w:szCs w:val="22"/>
          <w:lang w:eastAsia="en-US"/>
        </w:rPr>
        <w:t>“</w:t>
      </w:r>
      <w:r w:rsidR="00B63C6B" w:rsidRPr="009261FB">
        <w:rPr>
          <w:rFonts w:ascii="Arial" w:eastAsia="Calibri" w:hAnsi="Arial" w:cs="Arial"/>
          <w:i/>
          <w:szCs w:val="22"/>
          <w:lang w:eastAsia="en-US"/>
        </w:rPr>
        <w:t xml:space="preserve">Il giorno dopo, vedendo Gesù venire verso di lui, disse: «Ecco l’agnello di Dio, colui che toglie il peccato del mondo! </w:t>
      </w:r>
      <w:r w:rsidR="00960BB5" w:rsidRPr="009261FB">
        <w:rPr>
          <w:rFonts w:ascii="Arial" w:eastAsia="Calibri" w:hAnsi="Arial" w:cs="Arial"/>
          <w:i/>
          <w:szCs w:val="22"/>
          <w:lang w:eastAsia="en-US"/>
        </w:rPr>
        <w:t>Egli</w:t>
      </w:r>
      <w:r w:rsidR="00B63C6B" w:rsidRPr="009261FB">
        <w:rPr>
          <w:rFonts w:ascii="Arial" w:eastAsia="Calibri" w:hAnsi="Arial" w:cs="Arial"/>
          <w:i/>
          <w:szCs w:val="22"/>
          <w:lang w:eastAsia="en-US"/>
        </w:rPr>
        <w:t xml:space="preserve"> è colui del quale ho detto: “Dopo di me viene un uomo che è avanti a me, perché era prima di me”. </w:t>
      </w:r>
      <w:r w:rsidR="00960BB5" w:rsidRPr="009261FB">
        <w:rPr>
          <w:rFonts w:ascii="Arial" w:eastAsia="Calibri" w:hAnsi="Arial" w:cs="Arial"/>
          <w:i/>
          <w:szCs w:val="22"/>
          <w:lang w:eastAsia="en-US"/>
        </w:rPr>
        <w:t>Io</w:t>
      </w:r>
      <w:r w:rsidR="00B63C6B" w:rsidRPr="009261FB">
        <w:rPr>
          <w:rFonts w:ascii="Arial" w:eastAsia="Calibri" w:hAnsi="Arial" w:cs="Arial"/>
          <w:i/>
          <w:szCs w:val="22"/>
          <w:lang w:eastAsia="en-US"/>
        </w:rPr>
        <w:t xml:space="preserve"> non lo conoscevo, ma sono venuto a battezzare nell’acqua, perché egli fosse manifestato a Israele». </w:t>
      </w:r>
      <w:r w:rsidR="00960BB5" w:rsidRPr="009261FB">
        <w:rPr>
          <w:rFonts w:ascii="Arial" w:eastAsia="Calibri" w:hAnsi="Arial" w:cs="Arial"/>
          <w:i/>
          <w:szCs w:val="22"/>
          <w:lang w:eastAsia="en-US"/>
        </w:rPr>
        <w:t>Giovanni</w:t>
      </w:r>
      <w:r w:rsidR="00B63C6B" w:rsidRPr="009261FB">
        <w:rPr>
          <w:rFonts w:ascii="Arial" w:eastAsia="Calibri" w:hAnsi="Arial" w:cs="Arial"/>
          <w:i/>
          <w:szCs w:val="22"/>
          <w:lang w:eastAsia="en-US"/>
        </w:rPr>
        <w:t xml:space="preserve"> testimoniò dicendo: «Ho contemplato lo Spirito discendere come una colomba dal cielo e rimanere su di lui. </w:t>
      </w:r>
      <w:r w:rsidR="00960BB5" w:rsidRPr="009261FB">
        <w:rPr>
          <w:rFonts w:ascii="Arial" w:eastAsia="Calibri" w:hAnsi="Arial" w:cs="Arial"/>
          <w:i/>
          <w:szCs w:val="22"/>
          <w:lang w:eastAsia="en-US"/>
        </w:rPr>
        <w:t>Io</w:t>
      </w:r>
      <w:r w:rsidR="00B63C6B" w:rsidRPr="009261FB">
        <w:rPr>
          <w:rFonts w:ascii="Arial" w:eastAsia="Calibri" w:hAnsi="Arial" w:cs="Arial"/>
          <w:i/>
          <w:szCs w:val="22"/>
          <w:lang w:eastAsia="en-US"/>
        </w:rPr>
        <w:t xml:space="preserve"> non lo conoscevo, ma proprio colui che mi ha inviato a battezzare nell’acqua mi disse: “Colui sul quale vedrai discendere e rimanere lo Spirito, è lui che battezza nello Spirito Santo”. </w:t>
      </w:r>
      <w:r w:rsidR="00960BB5" w:rsidRPr="009261FB">
        <w:rPr>
          <w:rFonts w:ascii="Arial" w:eastAsia="Calibri" w:hAnsi="Arial" w:cs="Arial"/>
          <w:i/>
          <w:szCs w:val="22"/>
          <w:lang w:eastAsia="en-US"/>
        </w:rPr>
        <w:t>E</w:t>
      </w:r>
      <w:r w:rsidR="00B63C6B" w:rsidRPr="009261FB">
        <w:rPr>
          <w:rFonts w:ascii="Arial" w:eastAsia="Calibri" w:hAnsi="Arial" w:cs="Arial"/>
          <w:i/>
          <w:szCs w:val="22"/>
          <w:lang w:eastAsia="en-US"/>
        </w:rPr>
        <w:t xml:space="preserve"> io ho visto e ho testimoniato che questi è il Figlio di Dio» (Gv 1,29-34). </w:t>
      </w:r>
    </w:p>
    <w:p w14:paraId="25712890" w14:textId="0381D4EA" w:rsidR="000A1A00" w:rsidRDefault="009261FB" w:rsidP="00000F35">
      <w:pPr>
        <w:spacing w:after="120"/>
        <w:jc w:val="both"/>
        <w:rPr>
          <w:rFonts w:ascii="Arial" w:eastAsia="Calibri" w:hAnsi="Arial" w:cs="Arial"/>
          <w:iCs/>
          <w:szCs w:val="22"/>
          <w:lang w:eastAsia="en-US"/>
        </w:rPr>
      </w:pPr>
      <w:r>
        <w:rPr>
          <w:rFonts w:ascii="Arial" w:eastAsia="Calibri" w:hAnsi="Arial" w:cs="Arial"/>
          <w:iCs/>
          <w:szCs w:val="22"/>
          <w:lang w:eastAsia="en-US"/>
        </w:rPr>
        <w:t xml:space="preserve">Questa inondazione di grazia e di Spirito Santo sgorga dal cuore trafitto di Gesù appena morto e ancora inchiodato sulla croce. Dal Golgota questo fiume deve coprire tutta la terra: </w:t>
      </w:r>
      <w:r w:rsidRPr="009261FB">
        <w:rPr>
          <w:rFonts w:ascii="Arial" w:eastAsia="Calibri" w:hAnsi="Arial" w:cs="Arial"/>
          <w:i/>
          <w:szCs w:val="22"/>
          <w:lang w:eastAsia="en-US"/>
        </w:rPr>
        <w:t>“</w:t>
      </w:r>
      <w:r w:rsidR="00960BB5" w:rsidRPr="009261FB">
        <w:rPr>
          <w:rFonts w:ascii="Arial" w:eastAsia="Calibri" w:hAnsi="Arial" w:cs="Arial"/>
          <w:i/>
          <w:szCs w:val="22"/>
          <w:lang w:eastAsia="en-US"/>
        </w:rPr>
        <w:t>Era</w:t>
      </w:r>
      <w:r w:rsidR="000A1A00" w:rsidRPr="009261FB">
        <w:rPr>
          <w:rFonts w:ascii="Arial" w:eastAsia="Calibri" w:hAnsi="Arial" w:cs="Arial"/>
          <w:i/>
          <w:szCs w:val="22"/>
          <w:lang w:eastAsia="en-US"/>
        </w:rPr>
        <w:t xml:space="preserve"> il giorno della Parasceve e i Giudei, perché i corpi non rimanessero sulla croce durante il sabato – era infatti un giorno solenne quel sabato –, chiesero a Pilato che fossero spezzate loro le gambe e fossero portati via. </w:t>
      </w:r>
      <w:r w:rsidR="00960BB5" w:rsidRPr="009261FB">
        <w:rPr>
          <w:rFonts w:ascii="Arial" w:eastAsia="Calibri" w:hAnsi="Arial" w:cs="Arial"/>
          <w:i/>
          <w:szCs w:val="22"/>
          <w:lang w:eastAsia="en-US"/>
        </w:rPr>
        <w:t>Vennero</w:t>
      </w:r>
      <w:r w:rsidR="000A1A00" w:rsidRPr="009261FB">
        <w:rPr>
          <w:rFonts w:ascii="Arial" w:eastAsia="Calibri" w:hAnsi="Arial" w:cs="Arial"/>
          <w:i/>
          <w:szCs w:val="22"/>
          <w:lang w:eastAsia="en-US"/>
        </w:rPr>
        <w:t xml:space="preserve"> dunque i soldati e spezzarono le gambe all’uno e all’altro che erano stati crocifissi insieme con lui. </w:t>
      </w:r>
      <w:r w:rsidR="00960BB5" w:rsidRPr="009261FB">
        <w:rPr>
          <w:rFonts w:ascii="Arial" w:eastAsia="Calibri" w:hAnsi="Arial" w:cs="Arial"/>
          <w:i/>
          <w:szCs w:val="22"/>
          <w:lang w:eastAsia="en-US"/>
        </w:rPr>
        <w:t>Venuti</w:t>
      </w:r>
      <w:r w:rsidR="000A1A00" w:rsidRPr="009261FB">
        <w:rPr>
          <w:rFonts w:ascii="Arial" w:eastAsia="Calibri" w:hAnsi="Arial" w:cs="Arial"/>
          <w:i/>
          <w:szCs w:val="22"/>
          <w:lang w:eastAsia="en-US"/>
        </w:rPr>
        <w:t xml:space="preserve"> però da Gesù, vedendo che era già morto, non gli spezzarono le gambe, </w:t>
      </w:r>
      <w:r w:rsidR="00960BB5" w:rsidRPr="009261FB">
        <w:rPr>
          <w:rFonts w:ascii="Arial" w:eastAsia="Calibri" w:hAnsi="Arial" w:cs="Arial"/>
          <w:i/>
          <w:szCs w:val="22"/>
          <w:lang w:eastAsia="en-US"/>
        </w:rPr>
        <w:t>ma</w:t>
      </w:r>
      <w:r w:rsidR="000A1A00" w:rsidRPr="009261FB">
        <w:rPr>
          <w:rFonts w:ascii="Arial" w:eastAsia="Calibri" w:hAnsi="Arial" w:cs="Arial"/>
          <w:i/>
          <w:szCs w:val="22"/>
          <w:lang w:eastAsia="en-US"/>
        </w:rPr>
        <w:t xml:space="preserve"> uno dei soldati con una lancia gli colpì il fianco, e subito ne uscì sangue e acqua. </w:t>
      </w:r>
      <w:r w:rsidR="00960BB5" w:rsidRPr="009261FB">
        <w:rPr>
          <w:rFonts w:ascii="Arial" w:eastAsia="Calibri" w:hAnsi="Arial" w:cs="Arial"/>
          <w:i/>
          <w:szCs w:val="22"/>
          <w:lang w:eastAsia="en-US"/>
        </w:rPr>
        <w:t>Chi</w:t>
      </w:r>
      <w:r w:rsidR="000A1A00" w:rsidRPr="009261FB">
        <w:rPr>
          <w:rFonts w:ascii="Arial" w:eastAsia="Calibri" w:hAnsi="Arial" w:cs="Arial"/>
          <w:i/>
          <w:szCs w:val="22"/>
          <w:lang w:eastAsia="en-US"/>
        </w:rPr>
        <w:t xml:space="preserve"> ha visto ne dà testimonianza e la sua testimonianza è vera; egli sa che dice il vero, perché anche voi crediate. </w:t>
      </w:r>
      <w:r w:rsidR="00960BB5" w:rsidRPr="009261FB">
        <w:rPr>
          <w:rFonts w:ascii="Arial" w:eastAsia="Calibri" w:hAnsi="Arial" w:cs="Arial"/>
          <w:i/>
          <w:szCs w:val="22"/>
          <w:lang w:eastAsia="en-US"/>
        </w:rPr>
        <w:t>Questo</w:t>
      </w:r>
      <w:r w:rsidR="000A1A00" w:rsidRPr="009261FB">
        <w:rPr>
          <w:rFonts w:ascii="Arial" w:eastAsia="Calibri" w:hAnsi="Arial" w:cs="Arial"/>
          <w:i/>
          <w:szCs w:val="22"/>
          <w:lang w:eastAsia="en-US"/>
        </w:rPr>
        <w:t xml:space="preserve"> infatti avvenne perché si compisse la Scrittura: Non gli sarà spezzato alcun osso. </w:t>
      </w:r>
      <w:r w:rsidR="00960BB5" w:rsidRPr="009261FB">
        <w:rPr>
          <w:rFonts w:ascii="Arial" w:eastAsia="Calibri" w:hAnsi="Arial" w:cs="Arial"/>
          <w:i/>
          <w:szCs w:val="22"/>
          <w:lang w:eastAsia="en-US"/>
        </w:rPr>
        <w:t>E</w:t>
      </w:r>
      <w:r w:rsidR="000A1A00" w:rsidRPr="009261FB">
        <w:rPr>
          <w:rFonts w:ascii="Arial" w:eastAsia="Calibri" w:hAnsi="Arial" w:cs="Arial"/>
          <w:i/>
          <w:szCs w:val="22"/>
          <w:lang w:eastAsia="en-US"/>
        </w:rPr>
        <w:t xml:space="preserve"> un altro passo della Scrittura dice ancora: Volgeranno lo sguardo a colui che hanno trafitto</w:t>
      </w:r>
      <w:r>
        <w:rPr>
          <w:rFonts w:ascii="Arial" w:eastAsia="Calibri" w:hAnsi="Arial" w:cs="Arial"/>
          <w:i/>
          <w:szCs w:val="22"/>
          <w:lang w:eastAsia="en-US"/>
        </w:rPr>
        <w:t>”</w:t>
      </w:r>
      <w:r w:rsidR="007F03F6">
        <w:rPr>
          <w:rFonts w:ascii="Arial" w:eastAsia="Calibri" w:hAnsi="Arial" w:cs="Arial"/>
          <w:i/>
          <w:szCs w:val="22"/>
          <w:lang w:eastAsia="en-US"/>
        </w:rPr>
        <w:t xml:space="preserve"> (Gv 19,31-37)</w:t>
      </w:r>
      <w:r>
        <w:rPr>
          <w:rFonts w:ascii="Arial" w:eastAsia="Calibri" w:hAnsi="Arial" w:cs="Arial"/>
          <w:i/>
          <w:szCs w:val="22"/>
          <w:lang w:eastAsia="en-US"/>
        </w:rPr>
        <w:t xml:space="preserve">. </w:t>
      </w:r>
      <w:r>
        <w:rPr>
          <w:rFonts w:ascii="Arial" w:eastAsia="Calibri" w:hAnsi="Arial" w:cs="Arial"/>
          <w:iCs/>
          <w:szCs w:val="22"/>
          <w:lang w:eastAsia="en-US"/>
        </w:rPr>
        <w:t xml:space="preserve">A questo fiume di grazia e di Spirito Santo ogni membro del corpo di Cristo, crocifisso con Cristo nel suo corpo, deve aggiungere il suo fiume di grazia e di Spirito Santo, facendo con il fiume di Cristo Gesù un solo fiume. Ogni discepolo di Gesù deve inondare la terra da lui calpestata con i suoi piedi. </w:t>
      </w:r>
      <w:r w:rsidR="00A131EE">
        <w:rPr>
          <w:rFonts w:ascii="Arial" w:eastAsia="Calibri" w:hAnsi="Arial" w:cs="Arial"/>
          <w:iCs/>
          <w:szCs w:val="22"/>
          <w:lang w:eastAsia="en-US"/>
        </w:rPr>
        <w:t>Se lui non inonda la terra che calpesta, essa rimarrà terra arida, terra con alberi secchi, terra non purificata e non resa viva dal suo fiume.</w:t>
      </w:r>
    </w:p>
    <w:p w14:paraId="318B7A70" w14:textId="6CE2A87E" w:rsidR="00B573A9" w:rsidRPr="00000F35" w:rsidRDefault="00000F35" w:rsidP="00B573A9">
      <w:pPr>
        <w:spacing w:after="120"/>
        <w:jc w:val="both"/>
        <w:rPr>
          <w:rFonts w:ascii="Arial" w:eastAsia="Calibri" w:hAnsi="Arial" w:cs="Arial"/>
          <w:i/>
          <w:szCs w:val="22"/>
          <w:lang w:eastAsia="en-US"/>
        </w:rPr>
      </w:pPr>
      <w:r w:rsidRPr="00000F35">
        <w:rPr>
          <w:rFonts w:ascii="Arial" w:eastAsia="Calibri" w:hAnsi="Arial" w:cs="Arial"/>
          <w:i/>
          <w:szCs w:val="22"/>
          <w:lang w:eastAsia="en-US"/>
        </w:rPr>
        <w:t>In quel tempo Giovanni stava con due dei suoi discepoli e, fissando lo sguardo su Gesù che passava, disse: "Ecco l'agnello di Dio!". E i suoi due discepoli, sentendolo parlare così, seguirono Gesù.</w:t>
      </w:r>
      <w:r w:rsidR="00B573A9">
        <w:rPr>
          <w:rFonts w:ascii="Arial" w:eastAsia="Calibri" w:hAnsi="Arial" w:cs="Arial"/>
          <w:i/>
          <w:szCs w:val="22"/>
          <w:lang w:eastAsia="en-US"/>
        </w:rPr>
        <w:t xml:space="preserve"> </w:t>
      </w:r>
      <w:r w:rsidRPr="00000F35">
        <w:rPr>
          <w:rFonts w:ascii="Arial" w:eastAsia="Calibri" w:hAnsi="Arial" w:cs="Arial"/>
          <w:i/>
          <w:szCs w:val="22"/>
          <w:lang w:eastAsia="en-US"/>
        </w:rPr>
        <w:t>Gesù allora si voltò e, osservando che essi lo seguivano, disse loro: "Che cosa cercate?". Gli risposero: "Rabbì - che, tradotto, significa maestro - , dove dimori?". Disse loro: "Venite e vedrete". Andarono dunque e videro dove egli dimorava e quel giorno rimasero con lui; erano circa le quattro del pomeriggio.</w:t>
      </w:r>
      <w:r w:rsidR="00B573A9">
        <w:rPr>
          <w:rFonts w:ascii="Arial" w:eastAsia="Calibri" w:hAnsi="Arial" w:cs="Arial"/>
          <w:i/>
          <w:szCs w:val="22"/>
          <w:lang w:eastAsia="en-US"/>
        </w:rPr>
        <w:t xml:space="preserve"> </w:t>
      </w:r>
      <w:r w:rsidRPr="00000F35">
        <w:rPr>
          <w:rFonts w:ascii="Arial" w:eastAsia="Calibri" w:hAnsi="Arial" w:cs="Arial"/>
          <w:i/>
          <w:szCs w:val="22"/>
          <w:lang w:eastAsia="en-US"/>
        </w:rPr>
        <w:t xml:space="preserve">Uno dei due che avevano udito le parole di Giovanni e lo avevano seguito, era Andrea, fratello di Simon Pietro. Egli incontrò per primo suo fratello Simone e gli disse: "Abbiamo trovato il Messia" - che si traduce Cristo - e lo condusse da Gesù. Fissando lo </w:t>
      </w:r>
      <w:r w:rsidRPr="00000F35">
        <w:rPr>
          <w:rFonts w:ascii="Arial" w:eastAsia="Calibri" w:hAnsi="Arial" w:cs="Arial"/>
          <w:i/>
          <w:szCs w:val="22"/>
          <w:lang w:eastAsia="en-US"/>
        </w:rPr>
        <w:lastRenderedPageBreak/>
        <w:t>sguardo su di lui, Gesù disse: "Tu sei Simone, il figlio di Giovanni; sarai chiamato Cefa" - che significa Pietro.</w:t>
      </w:r>
      <w:r w:rsidR="00B573A9" w:rsidRPr="00B573A9">
        <w:rPr>
          <w:rFonts w:ascii="Arial" w:eastAsia="Calibri" w:hAnsi="Arial" w:cs="Arial"/>
          <w:i/>
          <w:szCs w:val="22"/>
          <w:lang w:eastAsia="en-US"/>
        </w:rPr>
        <w:t xml:space="preserve"> </w:t>
      </w:r>
      <w:r w:rsidR="00B573A9">
        <w:rPr>
          <w:rFonts w:ascii="Arial" w:eastAsia="Calibri" w:hAnsi="Arial" w:cs="Arial"/>
          <w:i/>
          <w:szCs w:val="22"/>
          <w:lang w:eastAsia="en-US"/>
        </w:rPr>
        <w:t>(</w:t>
      </w:r>
      <w:r w:rsidR="00B573A9" w:rsidRPr="00000F35">
        <w:rPr>
          <w:rFonts w:ascii="Arial" w:eastAsia="Calibri" w:hAnsi="Arial" w:cs="Arial"/>
          <w:i/>
          <w:szCs w:val="22"/>
          <w:lang w:eastAsia="en-US"/>
        </w:rPr>
        <w:t>Gv 1, 35-42</w:t>
      </w:r>
      <w:r w:rsidR="00B573A9">
        <w:rPr>
          <w:rFonts w:ascii="Arial" w:eastAsia="Calibri" w:hAnsi="Arial" w:cs="Arial"/>
          <w:i/>
          <w:szCs w:val="22"/>
          <w:lang w:eastAsia="en-US"/>
        </w:rPr>
        <w:t xml:space="preserve">). </w:t>
      </w:r>
    </w:p>
    <w:p w14:paraId="159FF708" w14:textId="7C1DB2E0" w:rsidR="00960BB5" w:rsidRDefault="00960BB5" w:rsidP="00960BB5">
      <w:pPr>
        <w:spacing w:after="120"/>
        <w:jc w:val="both"/>
        <w:rPr>
          <w:rFonts w:ascii="Arial" w:eastAsia="Calibri" w:hAnsi="Arial" w:cs="Arial"/>
          <w:i/>
          <w:szCs w:val="22"/>
          <w:lang w:eastAsia="en-US"/>
        </w:rPr>
      </w:pPr>
      <w:r>
        <w:rPr>
          <w:rFonts w:ascii="Arial" w:eastAsia="Calibri" w:hAnsi="Arial" w:cs="Arial"/>
          <w:iCs/>
          <w:szCs w:val="22"/>
          <w:lang w:eastAsia="en-US"/>
        </w:rPr>
        <w:t>Il sangue dell’Agnello non va asperso</w:t>
      </w:r>
      <w:r w:rsidR="00A131EE">
        <w:rPr>
          <w:rFonts w:ascii="Arial" w:eastAsia="Calibri" w:hAnsi="Arial" w:cs="Arial"/>
          <w:iCs/>
          <w:szCs w:val="22"/>
          <w:lang w:eastAsia="en-US"/>
        </w:rPr>
        <w:t xml:space="preserve"> sugli stipiti delle porte o sull’architrave della casa. Va invece bevuto e con esso devono essere inondati di grazia e di Spirito Santo e l’anima e lo spirito e il corpo di ogni uomo, perché il cristiano nell’anima, nello spirito, nel corpo diventi vero albero di vita per ogni uomo. Se il cristiano non diviene vero albero di vita, nutrirà i suoi fratelli con frutti di morte, aggiungendo morte a morte, siccità spirituale a siccità spirituale. Eccola Parola di Gesù: “</w:t>
      </w:r>
      <w:r w:rsidRPr="00960BB5">
        <w:rPr>
          <w:rFonts w:ascii="Arial" w:eastAsia="Calibri" w:hAnsi="Arial" w:cs="Arial"/>
          <w:i/>
          <w:szCs w:val="22"/>
          <w:lang w:eastAsia="en-US"/>
        </w:rPr>
        <w:t>Io</w:t>
      </w:r>
      <w:r w:rsidRPr="00960BB5">
        <w:rPr>
          <w:rFonts w:ascii="Arial" w:eastAsia="Calibri" w:hAnsi="Arial" w:cs="Arial"/>
          <w:i/>
          <w:szCs w:val="22"/>
          <w:lang w:eastAsia="en-US"/>
        </w:rPr>
        <w:t xml:space="preserve"> sono il pane della vita. </w:t>
      </w:r>
      <w:r w:rsidRPr="00960BB5">
        <w:rPr>
          <w:rFonts w:ascii="Arial" w:eastAsia="Calibri" w:hAnsi="Arial" w:cs="Arial"/>
          <w:i/>
          <w:szCs w:val="22"/>
          <w:lang w:eastAsia="en-US"/>
        </w:rPr>
        <w:t>I</w:t>
      </w:r>
      <w:r w:rsidRPr="00960BB5">
        <w:rPr>
          <w:rFonts w:ascii="Arial" w:eastAsia="Calibri" w:hAnsi="Arial" w:cs="Arial"/>
          <w:i/>
          <w:szCs w:val="22"/>
          <w:lang w:eastAsia="en-US"/>
        </w:rPr>
        <w:t xml:space="preserve"> vostri padri hanno mangiato la manna nel deserto e sono morti; </w:t>
      </w:r>
      <w:r w:rsidRPr="00960BB5">
        <w:rPr>
          <w:rFonts w:ascii="Arial" w:eastAsia="Calibri" w:hAnsi="Arial" w:cs="Arial"/>
          <w:i/>
          <w:szCs w:val="22"/>
          <w:lang w:eastAsia="en-US"/>
        </w:rPr>
        <w:t>questo</w:t>
      </w:r>
      <w:r w:rsidRPr="00960BB5">
        <w:rPr>
          <w:rFonts w:ascii="Arial" w:eastAsia="Calibri" w:hAnsi="Arial" w:cs="Arial"/>
          <w:i/>
          <w:szCs w:val="22"/>
          <w:lang w:eastAsia="en-US"/>
        </w:rPr>
        <w:t xml:space="preserve"> è il pane che discende dal cielo, perché chi ne mangia non muoia. </w:t>
      </w:r>
      <w:r w:rsidRPr="00960BB5">
        <w:rPr>
          <w:rFonts w:ascii="Arial" w:eastAsia="Calibri" w:hAnsi="Arial" w:cs="Arial"/>
          <w:i/>
          <w:szCs w:val="22"/>
          <w:lang w:eastAsia="en-US"/>
        </w:rPr>
        <w:t>Io</w:t>
      </w:r>
      <w:r w:rsidRPr="00960BB5">
        <w:rPr>
          <w:rFonts w:ascii="Arial" w:eastAsia="Calibri" w:hAnsi="Arial" w:cs="Arial"/>
          <w:i/>
          <w:szCs w:val="22"/>
          <w:lang w:eastAsia="en-US"/>
        </w:rPr>
        <w:t xml:space="preserve"> sono il pane vivo, disceso dal cielo. Se uno mangia di questo pane vivrà in eterno e il pane che io darò è la mia carne per la vita del mondo».</w:t>
      </w:r>
      <w:r w:rsidR="00A131EE">
        <w:rPr>
          <w:rFonts w:ascii="Arial" w:eastAsia="Calibri" w:hAnsi="Arial" w:cs="Arial"/>
          <w:i/>
          <w:szCs w:val="22"/>
          <w:lang w:eastAsia="en-US"/>
        </w:rPr>
        <w:t xml:space="preserve"> </w:t>
      </w:r>
      <w:r w:rsidRPr="00960BB5">
        <w:rPr>
          <w:rFonts w:ascii="Arial" w:eastAsia="Calibri" w:hAnsi="Arial" w:cs="Arial"/>
          <w:i/>
          <w:szCs w:val="22"/>
          <w:lang w:eastAsia="en-US"/>
        </w:rPr>
        <w:t>Allora</w:t>
      </w:r>
      <w:r w:rsidRPr="00960BB5">
        <w:rPr>
          <w:rFonts w:ascii="Arial" w:eastAsia="Calibri" w:hAnsi="Arial" w:cs="Arial"/>
          <w:i/>
          <w:szCs w:val="22"/>
          <w:lang w:eastAsia="en-US"/>
        </w:rPr>
        <w:t xml:space="preserve"> i Giudei si misero a discutere aspramente fra loro: «Come può costui darci la sua carne da mangiare?». Gesù disse loro: «In verità, in verità io vi dico: se non mangiate la carne del Figlio dell’uomo e non bevete il suo sangue, non avete in voi la vita. </w:t>
      </w:r>
      <w:r w:rsidRPr="00960BB5">
        <w:rPr>
          <w:rFonts w:ascii="Arial" w:eastAsia="Calibri" w:hAnsi="Arial" w:cs="Arial"/>
          <w:i/>
          <w:szCs w:val="22"/>
          <w:lang w:eastAsia="en-US"/>
        </w:rPr>
        <w:t>Chi</w:t>
      </w:r>
      <w:r w:rsidRPr="00960BB5">
        <w:rPr>
          <w:rFonts w:ascii="Arial" w:eastAsia="Calibri" w:hAnsi="Arial" w:cs="Arial"/>
          <w:i/>
          <w:szCs w:val="22"/>
          <w:lang w:eastAsia="en-US"/>
        </w:rPr>
        <w:t xml:space="preserve"> mangia la mia carne e beve il mio sangue ha la vita eterna e io lo risusciterò nell’ultimo giorno. </w:t>
      </w:r>
      <w:r w:rsidRPr="00960BB5">
        <w:rPr>
          <w:rFonts w:ascii="Arial" w:eastAsia="Calibri" w:hAnsi="Arial" w:cs="Arial"/>
          <w:i/>
          <w:szCs w:val="22"/>
          <w:lang w:eastAsia="en-US"/>
        </w:rPr>
        <w:t>Perché</w:t>
      </w:r>
      <w:r w:rsidRPr="00960BB5">
        <w:rPr>
          <w:rFonts w:ascii="Arial" w:eastAsia="Calibri" w:hAnsi="Arial" w:cs="Arial"/>
          <w:i/>
          <w:szCs w:val="22"/>
          <w:lang w:eastAsia="en-US"/>
        </w:rPr>
        <w:t xml:space="preserve"> la mia carne è vero cibo e il mio sangue vera bevanda. </w:t>
      </w:r>
      <w:r w:rsidRPr="00960BB5">
        <w:rPr>
          <w:rFonts w:ascii="Arial" w:eastAsia="Calibri" w:hAnsi="Arial" w:cs="Arial"/>
          <w:i/>
          <w:szCs w:val="22"/>
          <w:lang w:eastAsia="en-US"/>
        </w:rPr>
        <w:t>Chi</w:t>
      </w:r>
      <w:r w:rsidRPr="00960BB5">
        <w:rPr>
          <w:rFonts w:ascii="Arial" w:eastAsia="Calibri" w:hAnsi="Arial" w:cs="Arial"/>
          <w:i/>
          <w:szCs w:val="22"/>
          <w:lang w:eastAsia="en-US"/>
        </w:rPr>
        <w:t xml:space="preserve"> mangia la mia carne e beve il mio sangue rimane in me e io in lui. </w:t>
      </w:r>
      <w:r w:rsidRPr="00960BB5">
        <w:rPr>
          <w:rFonts w:ascii="Arial" w:eastAsia="Calibri" w:hAnsi="Arial" w:cs="Arial"/>
          <w:i/>
          <w:szCs w:val="22"/>
          <w:lang w:eastAsia="en-US"/>
        </w:rPr>
        <w:t>Come</w:t>
      </w:r>
      <w:r w:rsidRPr="00960BB5">
        <w:rPr>
          <w:rFonts w:ascii="Arial" w:eastAsia="Calibri" w:hAnsi="Arial" w:cs="Arial"/>
          <w:i/>
          <w:szCs w:val="22"/>
          <w:lang w:eastAsia="en-US"/>
        </w:rPr>
        <w:t xml:space="preserve"> il Padre, che ha la vita, ha mandato me e io vivo per il Padre, così anche colui che mangia me vivrà per me. </w:t>
      </w:r>
      <w:r w:rsidRPr="00960BB5">
        <w:rPr>
          <w:rFonts w:ascii="Arial" w:eastAsia="Calibri" w:hAnsi="Arial" w:cs="Arial"/>
          <w:i/>
          <w:szCs w:val="22"/>
          <w:lang w:eastAsia="en-US"/>
        </w:rPr>
        <w:t>Questo</w:t>
      </w:r>
      <w:r w:rsidRPr="00960BB5">
        <w:rPr>
          <w:rFonts w:ascii="Arial" w:eastAsia="Calibri" w:hAnsi="Arial" w:cs="Arial"/>
          <w:i/>
          <w:szCs w:val="22"/>
          <w:lang w:eastAsia="en-US"/>
        </w:rPr>
        <w:t xml:space="preserve"> è il pane disceso dal cielo; non è come quello che mangiarono i padri e morirono. Chi mangia questo pane vivrà in eterno»</w:t>
      </w:r>
      <w:r w:rsidRPr="00960BB5">
        <w:rPr>
          <w:rFonts w:ascii="Arial" w:eastAsia="Calibri" w:hAnsi="Arial" w:cs="Arial"/>
          <w:i/>
          <w:szCs w:val="22"/>
          <w:lang w:eastAsia="en-US"/>
        </w:rPr>
        <w:t xml:space="preserve"> (Gv 6,48-58). </w:t>
      </w:r>
    </w:p>
    <w:p w14:paraId="2A440BE4" w14:textId="26D1C9E9" w:rsidR="00960BB5" w:rsidRPr="00A131EE" w:rsidRDefault="00A131EE" w:rsidP="00000F35">
      <w:pPr>
        <w:spacing w:after="120"/>
        <w:jc w:val="both"/>
        <w:rPr>
          <w:rFonts w:ascii="Arial" w:eastAsia="Calibri" w:hAnsi="Arial" w:cs="Arial"/>
          <w:i/>
          <w:szCs w:val="22"/>
          <w:lang w:eastAsia="en-US"/>
        </w:rPr>
      </w:pPr>
      <w:r>
        <w:rPr>
          <w:rFonts w:ascii="Arial" w:eastAsia="Calibri" w:hAnsi="Arial" w:cs="Arial"/>
          <w:iCs/>
          <w:szCs w:val="22"/>
          <w:lang w:eastAsia="en-US"/>
        </w:rPr>
        <w:t xml:space="preserve">Ciò che Cristo Gesù preannuncia nel Vangelo secondo Giovanni, diviene realtà la sera prima di essere catturato e poi crocifisso. Gesù anticipa nel mistero ciò che avrebbe compiuto sulla croce: </w:t>
      </w:r>
      <w:r w:rsidRPr="00A131EE">
        <w:rPr>
          <w:rFonts w:ascii="Arial" w:eastAsia="Calibri" w:hAnsi="Arial" w:cs="Arial"/>
          <w:i/>
          <w:szCs w:val="22"/>
          <w:lang w:eastAsia="en-US"/>
        </w:rPr>
        <w:t>“</w:t>
      </w:r>
      <w:r w:rsidR="00960BB5" w:rsidRPr="00A131EE">
        <w:rPr>
          <w:rFonts w:ascii="Arial" w:eastAsia="Calibri" w:hAnsi="Arial" w:cs="Arial"/>
          <w:i/>
          <w:szCs w:val="22"/>
          <w:lang w:eastAsia="en-US"/>
        </w:rPr>
        <w:t>Ora</w:t>
      </w:r>
      <w:r w:rsidR="00960BB5" w:rsidRPr="00A131EE">
        <w:rPr>
          <w:rFonts w:ascii="Arial" w:eastAsia="Calibri" w:hAnsi="Arial" w:cs="Arial"/>
          <w:i/>
          <w:szCs w:val="22"/>
          <w:lang w:eastAsia="en-US"/>
        </w:rPr>
        <w:t xml:space="preserve">, mentre mangiavano, Gesù prese il pane, recitò la benedizione, lo spezzò e, mentre lo dava ai discepoli, disse: «Prendete, mangiate: questo è il mio corpo». </w:t>
      </w:r>
      <w:r w:rsidR="00960BB5" w:rsidRPr="00A131EE">
        <w:rPr>
          <w:rFonts w:ascii="Arial" w:eastAsia="Calibri" w:hAnsi="Arial" w:cs="Arial"/>
          <w:i/>
          <w:szCs w:val="22"/>
          <w:lang w:eastAsia="en-US"/>
        </w:rPr>
        <w:t>Poi</w:t>
      </w:r>
      <w:r w:rsidR="00960BB5" w:rsidRPr="00A131EE">
        <w:rPr>
          <w:rFonts w:ascii="Arial" w:eastAsia="Calibri" w:hAnsi="Arial" w:cs="Arial"/>
          <w:i/>
          <w:szCs w:val="22"/>
          <w:lang w:eastAsia="en-US"/>
        </w:rPr>
        <w:t xml:space="preserve"> prese il calice, rese grazie e lo diede loro, dicendo: «Bevetene tutti, </w:t>
      </w:r>
      <w:r w:rsidR="00960BB5" w:rsidRPr="00A131EE">
        <w:rPr>
          <w:rFonts w:ascii="Arial" w:eastAsia="Calibri" w:hAnsi="Arial" w:cs="Arial"/>
          <w:i/>
          <w:szCs w:val="22"/>
          <w:lang w:eastAsia="en-US"/>
        </w:rPr>
        <w:t>perché</w:t>
      </w:r>
      <w:r w:rsidR="00960BB5" w:rsidRPr="00A131EE">
        <w:rPr>
          <w:rFonts w:ascii="Arial" w:eastAsia="Calibri" w:hAnsi="Arial" w:cs="Arial"/>
          <w:i/>
          <w:szCs w:val="22"/>
          <w:lang w:eastAsia="en-US"/>
        </w:rPr>
        <w:t xml:space="preserve"> questo è il mio sangue dell’alleanza, che è versato per molti per il perdono dei peccati. </w:t>
      </w:r>
      <w:r w:rsidR="00960BB5" w:rsidRPr="00A131EE">
        <w:rPr>
          <w:rFonts w:ascii="Arial" w:eastAsia="Calibri" w:hAnsi="Arial" w:cs="Arial"/>
          <w:i/>
          <w:szCs w:val="22"/>
          <w:lang w:eastAsia="en-US"/>
        </w:rPr>
        <w:t>Io</w:t>
      </w:r>
      <w:r w:rsidR="00960BB5" w:rsidRPr="00A131EE">
        <w:rPr>
          <w:rFonts w:ascii="Arial" w:eastAsia="Calibri" w:hAnsi="Arial" w:cs="Arial"/>
          <w:i/>
          <w:szCs w:val="22"/>
          <w:lang w:eastAsia="en-US"/>
        </w:rPr>
        <w:t xml:space="preserve"> vi dico che d’ora in poi non berrò di questo frutto della vite fino al giorno in cui lo berrò nuovo con voi, nel regno del Padre mio»</w:t>
      </w:r>
      <w:r w:rsidR="00960BB5" w:rsidRPr="00A131EE">
        <w:rPr>
          <w:rFonts w:ascii="Arial" w:eastAsia="Calibri" w:hAnsi="Arial" w:cs="Arial"/>
          <w:i/>
          <w:szCs w:val="22"/>
          <w:lang w:eastAsia="en-US"/>
        </w:rPr>
        <w:t xml:space="preserve"> (Mt 26,26.29). </w:t>
      </w:r>
    </w:p>
    <w:p w14:paraId="0CC3B6D8" w14:textId="1F92BBA6" w:rsidR="00960BB5" w:rsidRPr="00A131EE" w:rsidRDefault="00A131EE" w:rsidP="00064780">
      <w:pPr>
        <w:spacing w:after="120"/>
        <w:jc w:val="both"/>
        <w:rPr>
          <w:rFonts w:ascii="Arial" w:eastAsia="Calibri" w:hAnsi="Arial" w:cs="Arial"/>
          <w:i/>
          <w:szCs w:val="22"/>
          <w:lang w:eastAsia="en-US"/>
        </w:rPr>
      </w:pPr>
      <w:r>
        <w:rPr>
          <w:rFonts w:ascii="Arial" w:eastAsia="Calibri" w:hAnsi="Arial" w:cs="Arial"/>
          <w:iCs/>
          <w:szCs w:val="22"/>
          <w:lang w:eastAsia="en-US"/>
        </w:rPr>
        <w:t xml:space="preserve">L’Apostolo Paolo non è solo è testimone della verità dell’Eucaristia, attesta anche che essa non sempre veniva mangiata secondo la fede. Ora l’Agnello di Dio deve essere sempre mangiato in pienezza di fede fondata sulla sua purissima verità: </w:t>
      </w:r>
      <w:r w:rsidRPr="00A131EE">
        <w:rPr>
          <w:rFonts w:ascii="Arial" w:eastAsia="Calibri" w:hAnsi="Arial" w:cs="Arial"/>
          <w:i/>
          <w:szCs w:val="22"/>
          <w:lang w:eastAsia="en-US"/>
        </w:rPr>
        <w:t>“</w:t>
      </w:r>
      <w:r w:rsidR="00064780" w:rsidRPr="00A131EE">
        <w:rPr>
          <w:rFonts w:ascii="Arial" w:eastAsia="Calibri" w:hAnsi="Arial" w:cs="Arial"/>
          <w:i/>
          <w:szCs w:val="22"/>
          <w:lang w:eastAsia="en-US"/>
        </w:rPr>
        <w:t>Mentre</w:t>
      </w:r>
      <w:r w:rsidR="00064780" w:rsidRPr="00A131EE">
        <w:rPr>
          <w:rFonts w:ascii="Arial" w:eastAsia="Calibri" w:hAnsi="Arial" w:cs="Arial"/>
          <w:i/>
          <w:szCs w:val="22"/>
          <w:lang w:eastAsia="en-US"/>
        </w:rPr>
        <w:t xml:space="preserve"> vi do queste istruzioni, non posso lodarvi, perché vi riunite insieme non per il meglio, ma per il peggio. </w:t>
      </w:r>
      <w:r w:rsidR="00064780" w:rsidRPr="00A131EE">
        <w:rPr>
          <w:rFonts w:ascii="Arial" w:eastAsia="Calibri" w:hAnsi="Arial" w:cs="Arial"/>
          <w:i/>
          <w:szCs w:val="22"/>
          <w:lang w:eastAsia="en-US"/>
        </w:rPr>
        <w:t>Innanzi</w:t>
      </w:r>
      <w:r w:rsidR="00064780" w:rsidRPr="00A131EE">
        <w:rPr>
          <w:rFonts w:ascii="Arial" w:eastAsia="Calibri" w:hAnsi="Arial" w:cs="Arial"/>
          <w:i/>
          <w:szCs w:val="22"/>
          <w:lang w:eastAsia="en-US"/>
        </w:rPr>
        <w:t xml:space="preserve"> tutto sento dire che, quando vi radunate in assemblea, vi sono divisioni tra voi, e in parte lo credo. È necessario infatti che sorgano fazioni tra voi, perché in mezzo a voi si manifestino quelli che hanno superato la prova. </w:t>
      </w:r>
      <w:r w:rsidR="00064780" w:rsidRPr="00A131EE">
        <w:rPr>
          <w:rFonts w:ascii="Arial" w:eastAsia="Calibri" w:hAnsi="Arial" w:cs="Arial"/>
          <w:i/>
          <w:szCs w:val="22"/>
          <w:lang w:eastAsia="en-US"/>
        </w:rPr>
        <w:t>Quando</w:t>
      </w:r>
      <w:r w:rsidR="00064780" w:rsidRPr="00A131EE">
        <w:rPr>
          <w:rFonts w:ascii="Arial" w:eastAsia="Calibri" w:hAnsi="Arial" w:cs="Arial"/>
          <w:i/>
          <w:szCs w:val="22"/>
          <w:lang w:eastAsia="en-US"/>
        </w:rPr>
        <w:t xml:space="preserve"> dunque vi radunate insieme, il vostro non è più un mangiare la cena del Signore. </w:t>
      </w:r>
      <w:r w:rsidR="00064780" w:rsidRPr="00A131EE">
        <w:rPr>
          <w:rFonts w:ascii="Arial" w:eastAsia="Calibri" w:hAnsi="Arial" w:cs="Arial"/>
          <w:i/>
          <w:szCs w:val="22"/>
          <w:lang w:eastAsia="en-US"/>
        </w:rPr>
        <w:t>Ciascuno</w:t>
      </w:r>
      <w:r w:rsidR="00064780" w:rsidRPr="00A131EE">
        <w:rPr>
          <w:rFonts w:ascii="Arial" w:eastAsia="Calibri" w:hAnsi="Arial" w:cs="Arial"/>
          <w:i/>
          <w:szCs w:val="22"/>
          <w:lang w:eastAsia="en-US"/>
        </w:rPr>
        <w:t xml:space="preserve"> infatti, quando siete a tavola, comincia a prendere il proprio pasto e così uno ha fame, l’altro è ubriaco. </w:t>
      </w:r>
      <w:r w:rsidR="00064780" w:rsidRPr="00A131EE">
        <w:rPr>
          <w:rFonts w:ascii="Arial" w:eastAsia="Calibri" w:hAnsi="Arial" w:cs="Arial"/>
          <w:i/>
          <w:szCs w:val="22"/>
          <w:lang w:eastAsia="en-US"/>
        </w:rPr>
        <w:t>Non</w:t>
      </w:r>
      <w:r w:rsidR="00064780" w:rsidRPr="00A131EE">
        <w:rPr>
          <w:rFonts w:ascii="Arial" w:eastAsia="Calibri" w:hAnsi="Arial" w:cs="Arial"/>
          <w:i/>
          <w:szCs w:val="22"/>
          <w:lang w:eastAsia="en-US"/>
        </w:rPr>
        <w:t xml:space="preserve"> avete forse le vostre case per mangiare e per bere? O volete gettare il disprezzo sulla Chiesa di Dio e umiliare chi non ha niente? Che devo dirvi? Lodarvi? In questo non vi lodo!</w:t>
      </w:r>
      <w:r w:rsidR="00064780" w:rsidRPr="00A131EE">
        <w:rPr>
          <w:rFonts w:ascii="Arial" w:eastAsia="Calibri" w:hAnsi="Arial" w:cs="Arial"/>
          <w:i/>
          <w:szCs w:val="22"/>
          <w:lang w:eastAsia="en-US"/>
        </w:rPr>
        <w:t xml:space="preserve"> Io</w:t>
      </w:r>
      <w:r w:rsidR="00064780" w:rsidRPr="00A131EE">
        <w:rPr>
          <w:rFonts w:ascii="Arial" w:eastAsia="Calibri" w:hAnsi="Arial" w:cs="Arial"/>
          <w:i/>
          <w:szCs w:val="22"/>
          <w:lang w:eastAsia="en-US"/>
        </w:rPr>
        <w:t xml:space="preserve">, infatti, ho ricevuto dal Signore quello che a mia volta vi ho trasmesso: il Signore Gesù, nella notte in cui veniva tradito, prese del pane </w:t>
      </w:r>
      <w:r w:rsidR="00064780" w:rsidRPr="00A131EE">
        <w:rPr>
          <w:rFonts w:ascii="Arial" w:eastAsia="Calibri" w:hAnsi="Arial" w:cs="Arial"/>
          <w:i/>
          <w:szCs w:val="22"/>
          <w:lang w:eastAsia="en-US"/>
        </w:rPr>
        <w:t>e</w:t>
      </w:r>
      <w:r w:rsidR="00064780" w:rsidRPr="00A131EE">
        <w:rPr>
          <w:rFonts w:ascii="Arial" w:eastAsia="Calibri" w:hAnsi="Arial" w:cs="Arial"/>
          <w:i/>
          <w:szCs w:val="22"/>
          <w:lang w:eastAsia="en-US"/>
        </w:rPr>
        <w:t xml:space="preserve">, dopo aver reso grazie, lo spezzò e disse: «Questo è il mio corpo, che è per voi; fate questo in memoria di me». </w:t>
      </w:r>
      <w:r w:rsidR="00064780" w:rsidRPr="00A131EE">
        <w:rPr>
          <w:rFonts w:ascii="Arial" w:eastAsia="Calibri" w:hAnsi="Arial" w:cs="Arial"/>
          <w:i/>
          <w:szCs w:val="22"/>
          <w:lang w:eastAsia="en-US"/>
        </w:rPr>
        <w:t>Allo</w:t>
      </w:r>
      <w:r w:rsidR="00064780" w:rsidRPr="00A131EE">
        <w:rPr>
          <w:rFonts w:ascii="Arial" w:eastAsia="Calibri" w:hAnsi="Arial" w:cs="Arial"/>
          <w:i/>
          <w:szCs w:val="22"/>
          <w:lang w:eastAsia="en-US"/>
        </w:rPr>
        <w:t xml:space="preserve"> stesso modo, dopo aver cenato, prese anche il calice, dicendo: «Questo calice è la nuova alleanza nel mio sangue; fate questo, ogni volta che ne bevete, in memoria di me». </w:t>
      </w:r>
      <w:r w:rsidR="00064780" w:rsidRPr="00A131EE">
        <w:rPr>
          <w:rFonts w:ascii="Arial" w:eastAsia="Calibri" w:hAnsi="Arial" w:cs="Arial"/>
          <w:i/>
          <w:szCs w:val="22"/>
          <w:lang w:eastAsia="en-US"/>
        </w:rPr>
        <w:t>Ogni</w:t>
      </w:r>
      <w:r w:rsidR="00064780" w:rsidRPr="00A131EE">
        <w:rPr>
          <w:rFonts w:ascii="Arial" w:eastAsia="Calibri" w:hAnsi="Arial" w:cs="Arial"/>
          <w:i/>
          <w:szCs w:val="22"/>
          <w:lang w:eastAsia="en-US"/>
        </w:rPr>
        <w:t xml:space="preserve"> volta infatti che mangiate questo pane e bevete al calice, voi annunciate la morte del Signore, finché egli venga. </w:t>
      </w:r>
      <w:r w:rsidR="00064780" w:rsidRPr="00A131EE">
        <w:rPr>
          <w:rFonts w:ascii="Arial" w:eastAsia="Calibri" w:hAnsi="Arial" w:cs="Arial"/>
          <w:i/>
          <w:szCs w:val="22"/>
          <w:lang w:eastAsia="en-US"/>
        </w:rPr>
        <w:t>Perciò</w:t>
      </w:r>
      <w:r w:rsidR="00064780" w:rsidRPr="00A131EE">
        <w:rPr>
          <w:rFonts w:ascii="Arial" w:eastAsia="Calibri" w:hAnsi="Arial" w:cs="Arial"/>
          <w:i/>
          <w:szCs w:val="22"/>
          <w:lang w:eastAsia="en-US"/>
        </w:rPr>
        <w:t xml:space="preserve"> chiunque mangia il pane o beve al calice del Signore in modo indegno, sarà colpevole verso il corpo e il sangue del Signore. </w:t>
      </w:r>
      <w:r w:rsidR="00064780" w:rsidRPr="00A131EE">
        <w:rPr>
          <w:rFonts w:ascii="Arial" w:eastAsia="Calibri" w:hAnsi="Arial" w:cs="Arial"/>
          <w:i/>
          <w:szCs w:val="22"/>
          <w:lang w:eastAsia="en-US"/>
        </w:rPr>
        <w:t>Ciascuno</w:t>
      </w:r>
      <w:r w:rsidR="00064780" w:rsidRPr="00A131EE">
        <w:rPr>
          <w:rFonts w:ascii="Arial" w:eastAsia="Calibri" w:hAnsi="Arial" w:cs="Arial"/>
          <w:i/>
          <w:szCs w:val="22"/>
          <w:lang w:eastAsia="en-US"/>
        </w:rPr>
        <w:t xml:space="preserve">, dunque, esamini se stesso e poi mangi del pane e beva dal calice; </w:t>
      </w:r>
      <w:r w:rsidR="00064780" w:rsidRPr="00A131EE">
        <w:rPr>
          <w:rFonts w:ascii="Arial" w:eastAsia="Calibri" w:hAnsi="Arial" w:cs="Arial"/>
          <w:i/>
          <w:szCs w:val="22"/>
          <w:lang w:eastAsia="en-US"/>
        </w:rPr>
        <w:t>perché</w:t>
      </w:r>
      <w:r w:rsidR="00064780" w:rsidRPr="00A131EE">
        <w:rPr>
          <w:rFonts w:ascii="Arial" w:eastAsia="Calibri" w:hAnsi="Arial" w:cs="Arial"/>
          <w:i/>
          <w:szCs w:val="22"/>
          <w:lang w:eastAsia="en-US"/>
        </w:rPr>
        <w:t xml:space="preserve"> chi mangia e beve senza riconoscere il corpo del Signore, mangia e beve la propria condanna. </w:t>
      </w:r>
      <w:r w:rsidR="00064780" w:rsidRPr="00A131EE">
        <w:rPr>
          <w:rFonts w:ascii="Arial" w:eastAsia="Calibri" w:hAnsi="Arial" w:cs="Arial"/>
          <w:i/>
          <w:szCs w:val="22"/>
          <w:lang w:eastAsia="en-US"/>
        </w:rPr>
        <w:t>È</w:t>
      </w:r>
      <w:r w:rsidR="00064780" w:rsidRPr="00A131EE">
        <w:rPr>
          <w:rFonts w:ascii="Arial" w:eastAsia="Calibri" w:hAnsi="Arial" w:cs="Arial"/>
          <w:i/>
          <w:szCs w:val="22"/>
          <w:lang w:eastAsia="en-US"/>
        </w:rPr>
        <w:t xml:space="preserve"> per questo che tra voi ci sono molti ammalati e infermi, e un buon numero sono morti. </w:t>
      </w:r>
      <w:r w:rsidR="00064780" w:rsidRPr="00A131EE">
        <w:rPr>
          <w:rFonts w:ascii="Arial" w:eastAsia="Calibri" w:hAnsi="Arial" w:cs="Arial"/>
          <w:i/>
          <w:szCs w:val="22"/>
          <w:lang w:eastAsia="en-US"/>
        </w:rPr>
        <w:t>Se</w:t>
      </w:r>
      <w:r w:rsidR="00064780" w:rsidRPr="00A131EE">
        <w:rPr>
          <w:rFonts w:ascii="Arial" w:eastAsia="Calibri" w:hAnsi="Arial" w:cs="Arial"/>
          <w:i/>
          <w:szCs w:val="22"/>
          <w:lang w:eastAsia="en-US"/>
        </w:rPr>
        <w:t xml:space="preserve"> però ci esaminassimo attentamente da noi stessi, non saremmo giudicati; </w:t>
      </w:r>
      <w:r w:rsidR="00064780" w:rsidRPr="00A131EE">
        <w:rPr>
          <w:rFonts w:ascii="Arial" w:eastAsia="Calibri" w:hAnsi="Arial" w:cs="Arial"/>
          <w:i/>
          <w:szCs w:val="22"/>
          <w:lang w:eastAsia="en-US"/>
        </w:rPr>
        <w:t>quando</w:t>
      </w:r>
      <w:r w:rsidR="00064780" w:rsidRPr="00A131EE">
        <w:rPr>
          <w:rFonts w:ascii="Arial" w:eastAsia="Calibri" w:hAnsi="Arial" w:cs="Arial"/>
          <w:i/>
          <w:szCs w:val="22"/>
          <w:lang w:eastAsia="en-US"/>
        </w:rPr>
        <w:t xml:space="preserve"> poi siamo giudicati dal Signore, siamo da lui ammoniti per non essere condannati insieme con il mondo.</w:t>
      </w:r>
      <w:r w:rsidR="00064780" w:rsidRPr="00A131EE">
        <w:rPr>
          <w:rFonts w:ascii="Arial" w:eastAsia="Calibri" w:hAnsi="Arial" w:cs="Arial"/>
          <w:i/>
          <w:szCs w:val="22"/>
          <w:lang w:eastAsia="en-US"/>
        </w:rPr>
        <w:t xml:space="preserve"> Perciò</w:t>
      </w:r>
      <w:r w:rsidR="00064780" w:rsidRPr="00A131EE">
        <w:rPr>
          <w:rFonts w:ascii="Arial" w:eastAsia="Calibri" w:hAnsi="Arial" w:cs="Arial"/>
          <w:i/>
          <w:szCs w:val="22"/>
          <w:lang w:eastAsia="en-US"/>
        </w:rPr>
        <w:t xml:space="preserve">, fratelli miei, quando vi radunate per la cena, aspettatevi gli uni gli altri. </w:t>
      </w:r>
      <w:r w:rsidR="00064780" w:rsidRPr="00A131EE">
        <w:rPr>
          <w:rFonts w:ascii="Arial" w:eastAsia="Calibri" w:hAnsi="Arial" w:cs="Arial"/>
          <w:i/>
          <w:szCs w:val="22"/>
          <w:lang w:eastAsia="en-US"/>
        </w:rPr>
        <w:t>E</w:t>
      </w:r>
      <w:r w:rsidR="00064780" w:rsidRPr="00A131EE">
        <w:rPr>
          <w:rFonts w:ascii="Arial" w:eastAsia="Calibri" w:hAnsi="Arial" w:cs="Arial"/>
          <w:i/>
          <w:szCs w:val="22"/>
          <w:lang w:eastAsia="en-US"/>
        </w:rPr>
        <w:t xml:space="preserve"> se qualcuno ha fame, mangi a casa, perché non vi raduniate a vostra condanna. Quanto alle altre cose, le sistemerò alla mia venuta</w:t>
      </w:r>
      <w:r w:rsidR="00064780" w:rsidRPr="00A131EE">
        <w:rPr>
          <w:rFonts w:ascii="Arial" w:eastAsia="Calibri" w:hAnsi="Arial" w:cs="Arial"/>
          <w:i/>
          <w:szCs w:val="22"/>
          <w:lang w:eastAsia="en-US"/>
        </w:rPr>
        <w:t xml:space="preserve"> (1Cor 11,17-33). </w:t>
      </w:r>
    </w:p>
    <w:p w14:paraId="3FEF2C9C" w14:textId="4FB50930" w:rsidR="00995B70" w:rsidRPr="00995B70" w:rsidRDefault="00A131EE" w:rsidP="00995B70">
      <w:pPr>
        <w:spacing w:after="120"/>
        <w:jc w:val="both"/>
        <w:rPr>
          <w:rFonts w:ascii="Arial" w:eastAsia="Calibri" w:hAnsi="Arial" w:cs="Arial"/>
          <w:iCs/>
          <w:sz w:val="18"/>
          <w:lang w:eastAsia="en-US"/>
        </w:rPr>
      </w:pPr>
      <w:r>
        <w:rPr>
          <w:rFonts w:ascii="Arial" w:eastAsia="Calibri" w:hAnsi="Arial" w:cs="Arial"/>
          <w:iCs/>
          <w:szCs w:val="22"/>
          <w:lang w:eastAsia="en-US"/>
        </w:rPr>
        <w:t>A questa testimonianza dell’Apostolo Paolo è cosa giusta aggiungere che oggi molt</w:t>
      </w:r>
      <w:r w:rsidR="007F03F6">
        <w:rPr>
          <w:rFonts w:ascii="Arial" w:eastAsia="Calibri" w:hAnsi="Arial" w:cs="Arial"/>
          <w:iCs/>
          <w:szCs w:val="22"/>
          <w:lang w:eastAsia="en-US"/>
        </w:rPr>
        <w:t>i</w:t>
      </w:r>
      <w:r>
        <w:rPr>
          <w:rFonts w:ascii="Arial" w:eastAsia="Calibri" w:hAnsi="Arial" w:cs="Arial"/>
          <w:iCs/>
          <w:szCs w:val="22"/>
          <w:lang w:eastAsia="en-US"/>
        </w:rPr>
        <w:t xml:space="preserve"> mangiano la propria condanna perché vogliono mangiare l’Agnellodi Dio, non perché la vita dell’Agnello sia loro vita, ma perché mangiando l’Agnello </w:t>
      </w:r>
      <w:r w:rsidR="00FF3B4B">
        <w:rPr>
          <w:rFonts w:ascii="Arial" w:eastAsia="Calibri" w:hAnsi="Arial" w:cs="Arial"/>
          <w:iCs/>
          <w:szCs w:val="22"/>
          <w:lang w:eastAsia="en-US"/>
        </w:rPr>
        <w:t xml:space="preserve">senza alcuna fede e senza alcuna verità siano giustificati in ogni loro idolatria, immoralità, non volontà di conversione. Si vuole essere mondo </w:t>
      </w:r>
      <w:r w:rsidR="007F03F6">
        <w:rPr>
          <w:rFonts w:ascii="Arial" w:eastAsia="Calibri" w:hAnsi="Arial" w:cs="Arial"/>
          <w:iCs/>
          <w:szCs w:val="22"/>
          <w:lang w:eastAsia="en-US"/>
        </w:rPr>
        <w:t>c</w:t>
      </w:r>
      <w:r w:rsidR="00FF3B4B">
        <w:rPr>
          <w:rFonts w:ascii="Arial" w:eastAsia="Calibri" w:hAnsi="Arial" w:cs="Arial"/>
          <w:iCs/>
          <w:szCs w:val="22"/>
          <w:lang w:eastAsia="en-US"/>
        </w:rPr>
        <w:t xml:space="preserve">on il mondo, figli del diavolo coni figli del diavolo e trovare giustificazione di verità alla loro falsità morale e veritativa. Tanto può la tentazione e la seduzione di Satana. Al Vangelo va aggiunta una sola verità: con l’incontro con Cristo Gesù la fede cresce e </w:t>
      </w:r>
      <w:r w:rsidR="006B0D6A">
        <w:rPr>
          <w:rFonts w:ascii="Arial" w:eastAsia="Calibri" w:hAnsi="Arial" w:cs="Arial"/>
          <w:iCs/>
          <w:szCs w:val="22"/>
          <w:lang w:eastAsia="en-US"/>
        </w:rPr>
        <w:t xml:space="preserve">dona </w:t>
      </w:r>
      <w:r w:rsidR="00FF3B4B">
        <w:rPr>
          <w:rFonts w:ascii="Arial" w:eastAsia="Calibri" w:hAnsi="Arial" w:cs="Arial"/>
          <w:iCs/>
          <w:szCs w:val="22"/>
          <w:lang w:eastAsia="en-US"/>
        </w:rPr>
        <w:t>verità a verità. Gesù da Giovanni è annunciato nella sua verità di Agnello di Dio. A questa verità i due discepoli aggiungono la verità di Maestro. Andre</w:t>
      </w:r>
      <w:r w:rsidR="006B0D6A">
        <w:rPr>
          <w:rFonts w:ascii="Arial" w:eastAsia="Calibri" w:hAnsi="Arial" w:cs="Arial"/>
          <w:iCs/>
          <w:szCs w:val="22"/>
          <w:lang w:eastAsia="en-US"/>
        </w:rPr>
        <w:t>a</w:t>
      </w:r>
      <w:r w:rsidR="00FF3B4B">
        <w:rPr>
          <w:rFonts w:ascii="Arial" w:eastAsia="Calibri" w:hAnsi="Arial" w:cs="Arial"/>
          <w:iCs/>
          <w:szCs w:val="22"/>
          <w:lang w:eastAsia="en-US"/>
        </w:rPr>
        <w:t xml:space="preserve"> a queste due verità ne aggiunge una terza: Gesù è il Messia atteso. Andrea aveva ascoltato le parole di Giovanni dette ai messaggeri mandati dai Giudei di Gerusalemme per interrogarlo. Sapeva che il Messia era in mezzo a loro, ma non lo conosceva. Segue Gesù. Rimane con Gesù. Vede dinanzi ai suoi occhi il Messia atteso. Lo testimonia a Simone, suo fratelli. </w:t>
      </w:r>
      <w:r w:rsidR="006B0A8A">
        <w:rPr>
          <w:rFonts w:ascii="Arial" w:eastAsia="Calibri" w:hAnsi="Arial" w:cs="Arial"/>
          <w:iCs/>
          <w:szCs w:val="22"/>
          <w:lang w:eastAsia="en-US"/>
        </w:rPr>
        <w:t xml:space="preserve">Vergine Maria, </w:t>
      </w:r>
      <w:r w:rsidR="00995B70">
        <w:rPr>
          <w:rFonts w:ascii="Arial" w:eastAsia="Calibri" w:hAnsi="Arial" w:cs="Arial"/>
          <w:iCs/>
          <w:szCs w:val="22"/>
          <w:lang w:eastAsia="en-US"/>
        </w:rPr>
        <w:t>ottienici la grazia di aggiunge</w:t>
      </w:r>
      <w:r w:rsidR="006B0D6A">
        <w:rPr>
          <w:rFonts w:ascii="Arial" w:eastAsia="Calibri" w:hAnsi="Arial" w:cs="Arial"/>
          <w:iCs/>
          <w:szCs w:val="22"/>
          <w:lang w:eastAsia="en-US"/>
        </w:rPr>
        <w:t>re</w:t>
      </w:r>
      <w:r w:rsidR="00995B70">
        <w:rPr>
          <w:rFonts w:ascii="Arial" w:eastAsia="Calibri" w:hAnsi="Arial" w:cs="Arial"/>
          <w:iCs/>
          <w:szCs w:val="22"/>
          <w:lang w:eastAsia="en-US"/>
        </w:rPr>
        <w:t xml:space="preserve"> verità alla tua verità e verità alla verità del Figlio tuo ogni volta che vi incontriamo e nella preghiera e nelle Divine Scritture. Cn questa grazia aggiungeremo gloria sempre nuova alla vostra gloria.</w:t>
      </w:r>
      <w:r w:rsidR="006B0D6A">
        <w:rPr>
          <w:rFonts w:ascii="Arial" w:eastAsia="Calibri" w:hAnsi="Arial" w:cs="Arial"/>
          <w:iCs/>
          <w:szCs w:val="22"/>
          <w:lang w:eastAsia="en-US"/>
        </w:rPr>
        <w:t xml:space="preserve">                                            </w:t>
      </w:r>
      <w:r w:rsidR="00995B70">
        <w:rPr>
          <w:rFonts w:ascii="Arial" w:eastAsia="Calibri" w:hAnsi="Arial" w:cs="Arial"/>
          <w:iCs/>
          <w:szCs w:val="22"/>
          <w:lang w:eastAsia="en-US"/>
        </w:rPr>
        <w:t xml:space="preserve"> </w:t>
      </w:r>
      <w:r w:rsidR="00995B70" w:rsidRPr="00995B70">
        <w:rPr>
          <w:rFonts w:ascii="Arial" w:eastAsia="Calibri" w:hAnsi="Arial" w:cs="Arial"/>
          <w:iCs/>
          <w:sz w:val="18"/>
          <w:lang w:eastAsia="en-US"/>
        </w:rPr>
        <w:t>17 Gennaio 2027</w:t>
      </w:r>
    </w:p>
    <w:sectPr w:rsidR="00995B70" w:rsidRPr="00995B70" w:rsidSect="00995B70">
      <w:type w:val="oddPage"/>
      <w:pgSz w:w="11906" w:h="16838" w:code="9"/>
      <w:pgMar w:top="567"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0F35"/>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780"/>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1A00"/>
    <w:rsid w:val="000A30A3"/>
    <w:rsid w:val="000A353A"/>
    <w:rsid w:val="000A3653"/>
    <w:rsid w:val="000A3FCF"/>
    <w:rsid w:val="000A45BC"/>
    <w:rsid w:val="000A5469"/>
    <w:rsid w:val="000A679D"/>
    <w:rsid w:val="000A7A00"/>
    <w:rsid w:val="000B0BC0"/>
    <w:rsid w:val="000B2795"/>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37A"/>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59B4"/>
    <w:rsid w:val="001F63BF"/>
    <w:rsid w:val="001F6FE2"/>
    <w:rsid w:val="001F79AB"/>
    <w:rsid w:val="00201997"/>
    <w:rsid w:val="002028DF"/>
    <w:rsid w:val="002028FC"/>
    <w:rsid w:val="0020294C"/>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3B"/>
    <w:rsid w:val="00620948"/>
    <w:rsid w:val="006209FC"/>
    <w:rsid w:val="00621D2F"/>
    <w:rsid w:val="00621F69"/>
    <w:rsid w:val="00622715"/>
    <w:rsid w:val="006232A3"/>
    <w:rsid w:val="006235F2"/>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11B"/>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0A8A"/>
    <w:rsid w:val="006B0D6A"/>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E10EC"/>
    <w:rsid w:val="007E263F"/>
    <w:rsid w:val="007E358D"/>
    <w:rsid w:val="007E41FC"/>
    <w:rsid w:val="007E4669"/>
    <w:rsid w:val="007E5978"/>
    <w:rsid w:val="007E5F4F"/>
    <w:rsid w:val="007E71C2"/>
    <w:rsid w:val="007E7436"/>
    <w:rsid w:val="007E7DE0"/>
    <w:rsid w:val="007E7FA5"/>
    <w:rsid w:val="007F03F6"/>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261FB"/>
    <w:rsid w:val="00930160"/>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0BB5"/>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70"/>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31EE"/>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0B5A"/>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03F"/>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5F1E"/>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3A9"/>
    <w:rsid w:val="00B57F14"/>
    <w:rsid w:val="00B606FD"/>
    <w:rsid w:val="00B60B57"/>
    <w:rsid w:val="00B61A40"/>
    <w:rsid w:val="00B6207D"/>
    <w:rsid w:val="00B62808"/>
    <w:rsid w:val="00B63A04"/>
    <w:rsid w:val="00B63C6B"/>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738"/>
    <w:rsid w:val="00D70EF1"/>
    <w:rsid w:val="00D7106E"/>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338D"/>
    <w:rsid w:val="00FE3960"/>
    <w:rsid w:val="00FE3FF1"/>
    <w:rsid w:val="00FE48E6"/>
    <w:rsid w:val="00FE52F3"/>
    <w:rsid w:val="00FE5AB8"/>
    <w:rsid w:val="00FE5EA7"/>
    <w:rsid w:val="00FE6333"/>
    <w:rsid w:val="00FE7CCF"/>
    <w:rsid w:val="00FF19DE"/>
    <w:rsid w:val="00FF1A10"/>
    <w:rsid w:val="00FF3B4B"/>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semiHidden/>
    <w:unhideWhenUsed/>
    <w:qFormat/>
    <w:rsid w:val="00000F3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 w:type="character" w:customStyle="1" w:styleId="Titolo3Carattere">
    <w:name w:val="Titolo 3 Carattere"/>
    <w:basedOn w:val="Carpredefinitoparagrafo"/>
    <w:link w:val="Titolo3"/>
    <w:semiHidden/>
    <w:rsid w:val="00000F3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Pages>
  <Words>1822</Words>
  <Characters>10390</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16</cp:revision>
  <cp:lastPrinted>2010-11-10T17:24:00Z</cp:lastPrinted>
  <dcterms:created xsi:type="dcterms:W3CDTF">2025-11-25T20:48:00Z</dcterms:created>
  <dcterms:modified xsi:type="dcterms:W3CDTF">2026-06-13T14:43:00Z</dcterms:modified>
</cp:coreProperties>
</file>